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RM6308</w: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cAr+AXBmZVW3Gg68tGk5HLuisQ==">CgMxLjAyCWlkLmdqZGd4czIJaC4zMGowemxsOAByITFBT3Vmb1pVNGFoYkR3ZDZMOUI3blg0aS1WWXdoMU1PUg==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